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08" w:rsidRDefault="00BF0A08" w:rsidP="00BF0A08">
      <w:pPr>
        <w:framePr w:w="4281" w:h="5045" w:hSpace="142" w:wrap="around" w:vAnchor="page" w:hAnchor="page" w:x="1524" w:y="541"/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514350" cy="6381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A08" w:rsidRDefault="00BF0A08" w:rsidP="00BF0A08">
      <w:pPr>
        <w:framePr w:w="4281" w:h="5045" w:hSpace="142" w:wrap="around" w:vAnchor="page" w:hAnchor="page" w:x="1524" w:y="541"/>
        <w:jc w:val="center"/>
        <w:rPr>
          <w:b/>
          <w:sz w:val="20"/>
        </w:rPr>
      </w:pPr>
    </w:p>
    <w:p w:rsidR="00BF0A08" w:rsidRDefault="00BF0A08" w:rsidP="00BF0A08">
      <w:pPr>
        <w:framePr w:w="4281" w:h="5045" w:hSpace="142" w:wrap="around" w:vAnchor="page" w:hAnchor="page" w:x="1524" w:y="541"/>
        <w:spacing w:before="80"/>
        <w:jc w:val="center"/>
        <w:rPr>
          <w:b/>
        </w:rPr>
      </w:pPr>
      <w:r>
        <w:rPr>
          <w:b/>
        </w:rPr>
        <w:t>АДМИНИСТРАЦИЯ</w:t>
      </w:r>
    </w:p>
    <w:p w:rsidR="00BF0A08" w:rsidRDefault="00BF0A08" w:rsidP="00BF0A08">
      <w:pPr>
        <w:framePr w:w="4281" w:h="5045" w:hSpace="142" w:wrap="around" w:vAnchor="page" w:hAnchor="page" w:x="1524" w:y="541"/>
        <w:spacing w:before="80"/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BF0A08" w:rsidRDefault="00BF0A08" w:rsidP="00BF0A08">
      <w:pPr>
        <w:framePr w:w="4281" w:h="5045" w:hSpace="142" w:wrap="around" w:vAnchor="page" w:hAnchor="page" w:x="1524" w:y="541"/>
        <w:spacing w:before="80"/>
        <w:jc w:val="center"/>
        <w:rPr>
          <w:b/>
          <w:sz w:val="20"/>
        </w:rPr>
      </w:pPr>
      <w:r>
        <w:rPr>
          <w:b/>
          <w:sz w:val="20"/>
        </w:rPr>
        <w:t>СОСНОВОБОРСКИЙ ГОРОДСКОЙ ОКРУГ</w:t>
      </w:r>
    </w:p>
    <w:p w:rsidR="00BF0A08" w:rsidRDefault="00BF0A08" w:rsidP="00BF0A08">
      <w:pPr>
        <w:framePr w:w="4281" w:h="5045" w:hSpace="142" w:wrap="around" w:vAnchor="page" w:hAnchor="page" w:x="1524" w:y="541"/>
        <w:spacing w:before="80"/>
        <w:jc w:val="center"/>
        <w:rPr>
          <w:b/>
          <w:sz w:val="20"/>
        </w:rPr>
      </w:pPr>
      <w:r>
        <w:rPr>
          <w:b/>
          <w:sz w:val="20"/>
        </w:rPr>
        <w:t>ЛЕНИНГРАДСКОЙ ОБЛАСТИ</w:t>
      </w:r>
    </w:p>
    <w:p w:rsidR="00BF0A08" w:rsidRDefault="00BF0A08" w:rsidP="00BF0A08">
      <w:pPr>
        <w:framePr w:w="4281" w:h="5045" w:hSpace="142" w:wrap="around" w:vAnchor="page" w:hAnchor="page" w:x="1524" w:y="541"/>
        <w:spacing w:line="288" w:lineRule="auto"/>
        <w:jc w:val="center"/>
        <w:rPr>
          <w:b/>
          <w:sz w:val="8"/>
        </w:rPr>
      </w:pPr>
    </w:p>
    <w:p w:rsidR="00BF0A08" w:rsidRDefault="00BF0A08" w:rsidP="00BF0A08">
      <w:pPr>
        <w:pStyle w:val="a4"/>
        <w:framePr w:w="4281" w:h="5045" w:wrap="around" w:x="1524" w:y="541"/>
        <w:spacing w:line="240" w:lineRule="auto"/>
      </w:pPr>
      <w:r>
        <w:t xml:space="preserve">Комитет образования </w:t>
      </w:r>
    </w:p>
    <w:p w:rsidR="00BF0A08" w:rsidRDefault="00BF0A08" w:rsidP="00BF0A08">
      <w:pPr>
        <w:framePr w:w="4281" w:h="5045" w:hSpace="142" w:wrap="around" w:vAnchor="page" w:hAnchor="page" w:x="1524" w:y="541"/>
        <w:spacing w:line="288" w:lineRule="auto"/>
        <w:jc w:val="center"/>
        <w:rPr>
          <w:b/>
          <w:sz w:val="8"/>
        </w:rPr>
      </w:pPr>
    </w:p>
    <w:p w:rsidR="00BF0A08" w:rsidRDefault="00BF0A08" w:rsidP="00BF0A08">
      <w:pPr>
        <w:framePr w:w="4281" w:h="5045" w:hSpace="142" w:wrap="around" w:vAnchor="page" w:hAnchor="page" w:x="1524" w:y="541"/>
        <w:jc w:val="center"/>
        <w:rPr>
          <w:b/>
          <w:sz w:val="18"/>
        </w:rPr>
      </w:pPr>
      <w:r>
        <w:rPr>
          <w:b/>
          <w:sz w:val="18"/>
        </w:rPr>
        <w:t xml:space="preserve">188540, Россия, Ленинградская область, </w:t>
      </w:r>
    </w:p>
    <w:p w:rsidR="00BF0A08" w:rsidRDefault="00BF0A08" w:rsidP="00BF0A08">
      <w:pPr>
        <w:framePr w:w="4281" w:h="5045" w:hSpace="142" w:wrap="around" w:vAnchor="page" w:hAnchor="page" w:x="1524" w:y="541"/>
        <w:jc w:val="center"/>
        <w:rPr>
          <w:b/>
          <w:sz w:val="18"/>
        </w:rPr>
      </w:pPr>
      <w:r>
        <w:rPr>
          <w:b/>
          <w:sz w:val="18"/>
        </w:rPr>
        <w:t>г. Сосновый Бор, ул. Ленинградская, 46</w:t>
      </w:r>
    </w:p>
    <w:p w:rsidR="00BF0A08" w:rsidRDefault="00BF0A08" w:rsidP="00BF0A08">
      <w:pPr>
        <w:framePr w:w="4281" w:h="5045" w:hSpace="142" w:wrap="around" w:vAnchor="page" w:hAnchor="page" w:x="1524" w:y="541"/>
        <w:jc w:val="center"/>
        <w:rPr>
          <w:sz w:val="6"/>
        </w:rPr>
      </w:pPr>
    </w:p>
    <w:p w:rsidR="00BF0A08" w:rsidRDefault="00BF0A08" w:rsidP="00BF0A08">
      <w:pPr>
        <w:framePr w:w="4281" w:h="5045" w:hSpace="142" w:wrap="around" w:vAnchor="page" w:hAnchor="page" w:x="1524" w:y="541"/>
        <w:jc w:val="center"/>
        <w:rPr>
          <w:b/>
          <w:sz w:val="18"/>
        </w:rPr>
      </w:pPr>
      <w:r>
        <w:rPr>
          <w:b/>
          <w:sz w:val="18"/>
        </w:rPr>
        <w:t>Тел./факс: (81369) 29743</w:t>
      </w:r>
    </w:p>
    <w:p w:rsidR="00BF0A08" w:rsidRDefault="00BF0A08" w:rsidP="00BF0A08">
      <w:pPr>
        <w:framePr w:w="4281" w:h="5045" w:hSpace="142" w:wrap="around" w:vAnchor="page" w:hAnchor="page" w:x="1524" w:y="541"/>
        <w:jc w:val="center"/>
        <w:rPr>
          <w:sz w:val="6"/>
        </w:rPr>
      </w:pPr>
    </w:p>
    <w:p w:rsidR="00BF0A08" w:rsidRPr="00B31410" w:rsidRDefault="00BF0A08" w:rsidP="00BF0A08">
      <w:pPr>
        <w:framePr w:w="4281" w:h="5045" w:hSpace="142" w:wrap="around" w:vAnchor="page" w:hAnchor="page" w:x="1524" w:y="541"/>
        <w:jc w:val="center"/>
      </w:pPr>
      <w:r>
        <w:rPr>
          <w:b/>
          <w:sz w:val="18"/>
          <w:lang w:val="en-US"/>
        </w:rPr>
        <w:t>E</w:t>
      </w:r>
      <w:r w:rsidRPr="00B31410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 w:rsidRPr="00B31410">
        <w:rPr>
          <w:b/>
          <w:sz w:val="18"/>
        </w:rPr>
        <w:t xml:space="preserve">: </w:t>
      </w:r>
      <w:hyperlink r:id="rId8" w:history="1">
        <w:r w:rsidR="00017B17" w:rsidRPr="00270DC2">
          <w:rPr>
            <w:rStyle w:val="a3"/>
            <w:b/>
            <w:sz w:val="18"/>
            <w:lang w:val="en-US"/>
          </w:rPr>
          <w:t>ko</w:t>
        </w:r>
        <w:r w:rsidR="00017B17" w:rsidRPr="00B31410">
          <w:rPr>
            <w:rStyle w:val="a3"/>
            <w:b/>
            <w:sz w:val="18"/>
          </w:rPr>
          <w:t>@</w:t>
        </w:r>
        <w:r w:rsidR="00017B17" w:rsidRPr="00270DC2">
          <w:rPr>
            <w:rStyle w:val="a3"/>
            <w:b/>
            <w:sz w:val="18"/>
            <w:lang w:val="en-US"/>
          </w:rPr>
          <w:t>sbor</w:t>
        </w:r>
        <w:r w:rsidR="00017B17" w:rsidRPr="00B31410">
          <w:rPr>
            <w:rStyle w:val="a3"/>
            <w:b/>
            <w:sz w:val="18"/>
          </w:rPr>
          <w:t>.</w:t>
        </w:r>
        <w:r w:rsidR="00017B17" w:rsidRPr="00270DC2">
          <w:rPr>
            <w:rStyle w:val="a3"/>
            <w:b/>
            <w:sz w:val="18"/>
            <w:lang w:val="en-US"/>
          </w:rPr>
          <w:t>ru</w:t>
        </w:r>
      </w:hyperlink>
    </w:p>
    <w:p w:rsidR="00BF0A08" w:rsidRPr="00F12A62" w:rsidRDefault="00BF0A08" w:rsidP="00BF0A08">
      <w:pPr>
        <w:framePr w:w="4281" w:h="5045" w:hSpace="142" w:wrap="around" w:vAnchor="page" w:hAnchor="page" w:x="1524" w:y="541"/>
        <w:jc w:val="center"/>
        <w:rPr>
          <w:b/>
          <w:color w:val="FF0000"/>
          <w:sz w:val="18"/>
        </w:rPr>
      </w:pPr>
    </w:p>
    <w:p w:rsidR="006102C4" w:rsidRPr="00F12A62" w:rsidRDefault="006102C4" w:rsidP="00BF0A08">
      <w:pPr>
        <w:framePr w:w="4281" w:h="5045" w:hSpace="142" w:wrap="around" w:vAnchor="page" w:hAnchor="page" w:x="1524" w:y="541"/>
        <w:jc w:val="center"/>
        <w:rPr>
          <w:color w:val="000000" w:themeColor="text1"/>
          <w:sz w:val="20"/>
        </w:rPr>
      </w:pPr>
      <w:r w:rsidRPr="00F12A62">
        <w:rPr>
          <w:color w:val="000000" w:themeColor="text1"/>
          <w:sz w:val="20"/>
        </w:rPr>
        <w:t>№ 06-05-02-</w:t>
      </w:r>
      <w:r w:rsidR="00F12A62" w:rsidRPr="00F12A62">
        <w:rPr>
          <w:color w:val="000000" w:themeColor="text1"/>
          <w:sz w:val="20"/>
        </w:rPr>
        <w:t>618</w:t>
      </w:r>
      <w:r w:rsidR="00BF0A08" w:rsidRPr="00F12A62">
        <w:rPr>
          <w:color w:val="000000" w:themeColor="text1"/>
          <w:sz w:val="20"/>
        </w:rPr>
        <w:t>/</w:t>
      </w:r>
      <w:r w:rsidR="00F12A62" w:rsidRPr="00F12A62">
        <w:rPr>
          <w:color w:val="000000" w:themeColor="text1"/>
          <w:sz w:val="20"/>
        </w:rPr>
        <w:t>25-0-1</w:t>
      </w:r>
      <w:r w:rsidR="00BF0A08" w:rsidRPr="00F12A62">
        <w:rPr>
          <w:color w:val="000000" w:themeColor="text1"/>
          <w:sz w:val="20"/>
        </w:rPr>
        <w:t xml:space="preserve"> от </w:t>
      </w:r>
      <w:r w:rsidR="00F12A62" w:rsidRPr="00F12A62">
        <w:rPr>
          <w:color w:val="000000" w:themeColor="text1"/>
          <w:sz w:val="20"/>
        </w:rPr>
        <w:t>20</w:t>
      </w:r>
      <w:r w:rsidR="00BF0A08" w:rsidRPr="00F12A62">
        <w:rPr>
          <w:color w:val="000000" w:themeColor="text1"/>
          <w:sz w:val="20"/>
        </w:rPr>
        <w:t>.</w:t>
      </w:r>
      <w:r w:rsidR="008B20A9" w:rsidRPr="00F12A62">
        <w:rPr>
          <w:color w:val="000000" w:themeColor="text1"/>
          <w:sz w:val="20"/>
        </w:rPr>
        <w:t>0</w:t>
      </w:r>
      <w:r w:rsidR="00F12A62" w:rsidRPr="00F12A62">
        <w:rPr>
          <w:color w:val="000000" w:themeColor="text1"/>
          <w:sz w:val="20"/>
        </w:rPr>
        <w:t>1</w:t>
      </w:r>
      <w:r w:rsidR="00BF0A08" w:rsidRPr="00F12A62">
        <w:rPr>
          <w:color w:val="000000" w:themeColor="text1"/>
          <w:sz w:val="20"/>
        </w:rPr>
        <w:t>.20</w:t>
      </w:r>
      <w:r w:rsidR="00682542" w:rsidRPr="00F12A62">
        <w:rPr>
          <w:color w:val="000000" w:themeColor="text1"/>
          <w:sz w:val="20"/>
        </w:rPr>
        <w:t>2</w:t>
      </w:r>
      <w:r w:rsidR="00F12A62" w:rsidRPr="00F12A62">
        <w:rPr>
          <w:color w:val="000000" w:themeColor="text1"/>
          <w:sz w:val="20"/>
        </w:rPr>
        <w:t>5</w:t>
      </w:r>
    </w:p>
    <w:p w:rsidR="00EB1938" w:rsidRDefault="00EB1938" w:rsidP="00EB1938">
      <w:pPr>
        <w:ind w:firstLine="709"/>
        <w:jc w:val="right"/>
      </w:pPr>
    </w:p>
    <w:p w:rsidR="00EB1938" w:rsidRDefault="00EB1938" w:rsidP="00EB1938">
      <w:pPr>
        <w:ind w:firstLine="709"/>
        <w:jc w:val="right"/>
      </w:pPr>
    </w:p>
    <w:p w:rsidR="00EB1938" w:rsidRDefault="00EB1938" w:rsidP="00EB1938">
      <w:pPr>
        <w:ind w:firstLine="567"/>
        <w:jc w:val="right"/>
      </w:pPr>
    </w:p>
    <w:p w:rsidR="00EB1938" w:rsidRDefault="00EB1938" w:rsidP="00EB1938">
      <w:pPr>
        <w:ind w:firstLine="567"/>
        <w:jc w:val="right"/>
      </w:pPr>
    </w:p>
    <w:p w:rsidR="00EB1938" w:rsidRDefault="00C46B75" w:rsidP="00EB193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Руководителям образовательных организаций</w:t>
      </w:r>
    </w:p>
    <w:p w:rsidR="00940D23" w:rsidRDefault="00940D23" w:rsidP="00EB1938">
      <w:pPr>
        <w:ind w:firstLine="567"/>
        <w:jc w:val="right"/>
        <w:rPr>
          <w:sz w:val="24"/>
          <w:szCs w:val="24"/>
        </w:rPr>
      </w:pPr>
    </w:p>
    <w:p w:rsidR="00940D23" w:rsidRDefault="00940D23" w:rsidP="00EB1938">
      <w:pPr>
        <w:ind w:firstLine="567"/>
        <w:jc w:val="right"/>
        <w:rPr>
          <w:sz w:val="24"/>
          <w:szCs w:val="24"/>
        </w:rPr>
      </w:pPr>
    </w:p>
    <w:p w:rsidR="00940D23" w:rsidRDefault="00940D23" w:rsidP="00EB1938">
      <w:pPr>
        <w:ind w:firstLine="567"/>
        <w:jc w:val="right"/>
        <w:rPr>
          <w:sz w:val="24"/>
          <w:szCs w:val="24"/>
        </w:rPr>
      </w:pPr>
    </w:p>
    <w:p w:rsidR="00940D23" w:rsidRDefault="00940D23" w:rsidP="00EB1938">
      <w:pPr>
        <w:ind w:firstLine="567"/>
        <w:jc w:val="right"/>
        <w:rPr>
          <w:sz w:val="24"/>
          <w:szCs w:val="24"/>
        </w:rPr>
      </w:pPr>
    </w:p>
    <w:p w:rsidR="00EB1938" w:rsidRDefault="00EB1938" w:rsidP="00EB1938">
      <w:pPr>
        <w:ind w:firstLine="567"/>
        <w:jc w:val="right"/>
        <w:rPr>
          <w:sz w:val="24"/>
          <w:szCs w:val="24"/>
        </w:rPr>
      </w:pPr>
    </w:p>
    <w:p w:rsidR="00EB1938" w:rsidRDefault="00EB1938" w:rsidP="00EB1938">
      <w:pPr>
        <w:ind w:firstLine="567"/>
        <w:jc w:val="right"/>
        <w:rPr>
          <w:sz w:val="24"/>
          <w:szCs w:val="24"/>
        </w:rPr>
      </w:pPr>
    </w:p>
    <w:p w:rsidR="00EB1938" w:rsidRDefault="00EB1938" w:rsidP="00EB1938">
      <w:pPr>
        <w:ind w:firstLine="567"/>
        <w:jc w:val="right"/>
        <w:rPr>
          <w:sz w:val="24"/>
          <w:szCs w:val="24"/>
        </w:rPr>
      </w:pPr>
    </w:p>
    <w:p w:rsidR="00EB1938" w:rsidRPr="00F4395D" w:rsidRDefault="00EB1938" w:rsidP="00EB1938">
      <w:pPr>
        <w:ind w:firstLine="567"/>
        <w:jc w:val="right"/>
        <w:rPr>
          <w:sz w:val="24"/>
          <w:szCs w:val="24"/>
        </w:rPr>
      </w:pPr>
    </w:p>
    <w:p w:rsidR="00EB1938" w:rsidRDefault="00EB1938" w:rsidP="00EB1938">
      <w:pPr>
        <w:jc w:val="both"/>
      </w:pPr>
    </w:p>
    <w:p w:rsidR="00EB1938" w:rsidRDefault="00EB1938" w:rsidP="00EB1938">
      <w:pPr>
        <w:jc w:val="both"/>
      </w:pPr>
    </w:p>
    <w:p w:rsidR="00EB1938" w:rsidRDefault="00EB1938" w:rsidP="00EB1938">
      <w:pPr>
        <w:jc w:val="both"/>
      </w:pPr>
    </w:p>
    <w:p w:rsidR="00EB1938" w:rsidRDefault="00EB1938" w:rsidP="00EB1938">
      <w:pPr>
        <w:jc w:val="both"/>
      </w:pPr>
    </w:p>
    <w:p w:rsidR="00EB1938" w:rsidRPr="007449C0" w:rsidRDefault="00EB1938" w:rsidP="00EB1938">
      <w:pPr>
        <w:jc w:val="center"/>
        <w:rPr>
          <w:sz w:val="24"/>
          <w:szCs w:val="24"/>
        </w:rPr>
      </w:pPr>
      <w:r w:rsidRPr="005303FA">
        <w:rPr>
          <w:b/>
          <w:sz w:val="24"/>
          <w:szCs w:val="24"/>
        </w:rPr>
        <w:t>Уважаемы</w:t>
      </w:r>
      <w:r w:rsidR="00D403A3">
        <w:rPr>
          <w:b/>
          <w:sz w:val="24"/>
          <w:szCs w:val="24"/>
        </w:rPr>
        <w:t>е руководители!</w:t>
      </w:r>
    </w:p>
    <w:p w:rsidR="00EB1938" w:rsidRPr="005303FA" w:rsidRDefault="00EB1938" w:rsidP="00EB1938">
      <w:pPr>
        <w:ind w:firstLine="708"/>
        <w:jc w:val="both"/>
        <w:rPr>
          <w:sz w:val="24"/>
          <w:szCs w:val="24"/>
        </w:rPr>
      </w:pPr>
    </w:p>
    <w:p w:rsidR="00CB332B" w:rsidRDefault="00CB332B" w:rsidP="00F80F95">
      <w:pPr>
        <w:spacing w:line="264" w:lineRule="auto"/>
        <w:ind w:firstLine="709"/>
        <w:jc w:val="both"/>
        <w:rPr>
          <w:sz w:val="24"/>
          <w:szCs w:val="24"/>
        </w:rPr>
      </w:pPr>
    </w:p>
    <w:p w:rsidR="000353C8" w:rsidRPr="000353C8" w:rsidRDefault="00286E03" w:rsidP="000353C8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522EC">
        <w:rPr>
          <w:sz w:val="24"/>
          <w:szCs w:val="24"/>
        </w:rPr>
        <w:t xml:space="preserve"> соответствии с письмом комитета общего и профессионального образования Ленинградской области от </w:t>
      </w:r>
      <w:r>
        <w:rPr>
          <w:sz w:val="24"/>
          <w:szCs w:val="24"/>
        </w:rPr>
        <w:t>1</w:t>
      </w:r>
      <w:r w:rsidR="000353C8">
        <w:rPr>
          <w:sz w:val="24"/>
          <w:szCs w:val="24"/>
        </w:rPr>
        <w:t>7</w:t>
      </w:r>
      <w:r w:rsidRPr="002B328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2B328E">
        <w:rPr>
          <w:sz w:val="24"/>
          <w:szCs w:val="24"/>
        </w:rPr>
        <w:t>1.202</w:t>
      </w:r>
      <w:r>
        <w:rPr>
          <w:sz w:val="24"/>
          <w:szCs w:val="24"/>
        </w:rPr>
        <w:t>5</w:t>
      </w:r>
      <w:r w:rsidRPr="002B328E">
        <w:rPr>
          <w:sz w:val="24"/>
          <w:szCs w:val="24"/>
        </w:rPr>
        <w:t xml:space="preserve"> года №19-</w:t>
      </w:r>
      <w:r>
        <w:rPr>
          <w:sz w:val="24"/>
          <w:szCs w:val="24"/>
        </w:rPr>
        <w:t>1</w:t>
      </w:r>
      <w:r w:rsidR="000353C8">
        <w:rPr>
          <w:sz w:val="24"/>
          <w:szCs w:val="24"/>
        </w:rPr>
        <w:t>594</w:t>
      </w:r>
      <w:r w:rsidRPr="002B328E">
        <w:rPr>
          <w:sz w:val="24"/>
          <w:szCs w:val="24"/>
        </w:rPr>
        <w:t>/202</w:t>
      </w:r>
      <w:r>
        <w:rPr>
          <w:sz w:val="24"/>
          <w:szCs w:val="24"/>
        </w:rPr>
        <w:t xml:space="preserve">5 </w:t>
      </w:r>
      <w:r w:rsidR="00175592" w:rsidRPr="00C46B75">
        <w:rPr>
          <w:sz w:val="24"/>
          <w:szCs w:val="24"/>
        </w:rPr>
        <w:t xml:space="preserve">Комитет образования </w:t>
      </w:r>
      <w:r w:rsidR="00175592">
        <w:rPr>
          <w:sz w:val="24"/>
          <w:szCs w:val="24"/>
        </w:rPr>
        <w:t>Сосновоборского городского округа</w:t>
      </w:r>
      <w:r w:rsidR="00557B3D">
        <w:rPr>
          <w:sz w:val="24"/>
          <w:szCs w:val="24"/>
        </w:rPr>
        <w:t xml:space="preserve"> </w:t>
      </w:r>
      <w:r w:rsidR="000353C8" w:rsidRPr="000353C8">
        <w:rPr>
          <w:sz w:val="24"/>
          <w:szCs w:val="24"/>
        </w:rPr>
        <w:t xml:space="preserve">информирует, </w:t>
      </w:r>
      <w:r w:rsidR="000353C8">
        <w:rPr>
          <w:sz w:val="24"/>
          <w:szCs w:val="24"/>
        </w:rPr>
        <w:t xml:space="preserve">о том </w:t>
      </w:r>
      <w:r w:rsidR="000353C8" w:rsidRPr="000353C8">
        <w:rPr>
          <w:sz w:val="24"/>
          <w:szCs w:val="24"/>
        </w:rPr>
        <w:t>что,</w:t>
      </w:r>
      <w:r w:rsidR="000353C8">
        <w:rPr>
          <w:sz w:val="24"/>
          <w:szCs w:val="24"/>
        </w:rPr>
        <w:t xml:space="preserve"> </w:t>
      </w:r>
      <w:r w:rsidR="000353C8" w:rsidRPr="000353C8">
        <w:rPr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="000353C8" w:rsidRPr="000353C8">
        <w:rPr>
          <w:sz w:val="24"/>
          <w:szCs w:val="24"/>
        </w:rPr>
        <w:t>Рособрнадзор</w:t>
      </w:r>
      <w:proofErr w:type="spellEnd"/>
      <w:r w:rsidR="000353C8" w:rsidRPr="000353C8">
        <w:rPr>
          <w:sz w:val="24"/>
          <w:szCs w:val="24"/>
        </w:rPr>
        <w:t>) от 13 мая 2024 года № 1008 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</w:t>
      </w:r>
      <w:r w:rsidR="000353C8">
        <w:rPr>
          <w:sz w:val="24"/>
          <w:szCs w:val="24"/>
        </w:rPr>
        <w:t xml:space="preserve">российские проверочные работы </w:t>
      </w:r>
      <w:proofErr w:type="spellStart"/>
      <w:r w:rsidR="000353C8" w:rsidRPr="000353C8">
        <w:t>вобразовательных</w:t>
      </w:r>
      <w:proofErr w:type="spellEnd"/>
      <w:r w:rsidR="000353C8" w:rsidRPr="000353C8">
        <w:rPr>
          <w:sz w:val="24"/>
          <w:szCs w:val="24"/>
        </w:rPr>
        <w:t xml:space="preserve">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утвержден график проведения Всероссийских проверочных работ (далее – ВПР)  в общеобразовательных организациях в 2025 году.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b/>
          <w:sz w:val="24"/>
          <w:szCs w:val="24"/>
        </w:rPr>
        <w:t xml:space="preserve">Всероссийские проверочные работы в 2025 году будут проведены </w:t>
      </w:r>
      <w:r w:rsidR="00815FA8">
        <w:rPr>
          <w:b/>
          <w:sz w:val="24"/>
          <w:szCs w:val="24"/>
        </w:rPr>
        <w:t>в период с 11 </w:t>
      </w:r>
      <w:r w:rsidRPr="000353C8">
        <w:rPr>
          <w:b/>
          <w:sz w:val="24"/>
          <w:szCs w:val="24"/>
        </w:rPr>
        <w:t xml:space="preserve">апреля 2025 года по 16 мая 2025 года. </w:t>
      </w:r>
      <w:r w:rsidRPr="000353C8">
        <w:rPr>
          <w:sz w:val="24"/>
          <w:szCs w:val="24"/>
        </w:rPr>
        <w:t>Конкретные даты проведения ВПР определяются образовательной организацией самостоятельно.</w:t>
      </w:r>
    </w:p>
    <w:p w:rsidR="003F7A24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Участниками ВПР являются обучающиеся 4-8 и 10 классов.</w:t>
      </w:r>
      <w:r w:rsidR="00815FA8">
        <w:rPr>
          <w:sz w:val="24"/>
          <w:szCs w:val="24"/>
        </w:rPr>
        <w:t xml:space="preserve"> </w:t>
      </w:r>
    </w:p>
    <w:p w:rsidR="000353C8" w:rsidRDefault="000353C8" w:rsidP="000353C8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0353C8">
        <w:rPr>
          <w:b/>
          <w:sz w:val="24"/>
          <w:szCs w:val="24"/>
        </w:rPr>
        <w:t>Обращаем внимание, что в 2025 году 11 классы в ВПР не участвуют, обучающиеся 10 классов примут участие в ВПР по 4 предметам.</w:t>
      </w:r>
    </w:p>
    <w:p w:rsidR="000353C8" w:rsidRPr="00815FA8" w:rsidRDefault="00815FA8" w:rsidP="000353C8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815FA8">
        <w:rPr>
          <w:b/>
          <w:sz w:val="24"/>
          <w:szCs w:val="24"/>
        </w:rPr>
        <w:t xml:space="preserve">Проведение ВПР в 4-8 </w:t>
      </w:r>
      <w:r w:rsidR="000353C8" w:rsidRPr="00815FA8">
        <w:rPr>
          <w:b/>
          <w:sz w:val="24"/>
          <w:szCs w:val="24"/>
        </w:rPr>
        <w:t>и 10 классах предусмотрено по следующим предметам: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4 класс: русский язык, математика, один из предметов на основе случайного выбора (окружающий мир, литературное чтение, иностранный язык);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 xml:space="preserve">5 класс: русский язык, математика, один из предметов социально-гуманитарной </w:t>
      </w:r>
      <w:proofErr w:type="gramStart"/>
      <w:r w:rsidRPr="000353C8">
        <w:rPr>
          <w:sz w:val="24"/>
          <w:szCs w:val="24"/>
        </w:rPr>
        <w:t>направленности  на</w:t>
      </w:r>
      <w:proofErr w:type="gramEnd"/>
      <w:r w:rsidRPr="000353C8">
        <w:rPr>
          <w:sz w:val="24"/>
          <w:szCs w:val="24"/>
        </w:rPr>
        <w:t xml:space="preserve"> основе случайного выбора (история,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lastRenderedPageBreak/>
        <w:t xml:space="preserve">6 класс: русский язык, математика, один из предметов один из предметов социально-гуманитарной </w:t>
      </w:r>
      <w:proofErr w:type="gramStart"/>
      <w:r w:rsidRPr="000353C8">
        <w:rPr>
          <w:sz w:val="24"/>
          <w:szCs w:val="24"/>
        </w:rPr>
        <w:t>направленности  на</w:t>
      </w:r>
      <w:proofErr w:type="gramEnd"/>
      <w:r w:rsidRPr="000353C8">
        <w:rPr>
          <w:sz w:val="24"/>
          <w:szCs w:val="24"/>
        </w:rPr>
        <w:t xml:space="preserve">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 xml:space="preserve">7 класс: русский язык, математика, один из предметов социально-гуманитарной </w:t>
      </w:r>
      <w:proofErr w:type="gramStart"/>
      <w:r w:rsidRPr="000353C8">
        <w:rPr>
          <w:sz w:val="24"/>
          <w:szCs w:val="24"/>
        </w:rPr>
        <w:t>направленности  на</w:t>
      </w:r>
      <w:proofErr w:type="gramEnd"/>
      <w:r w:rsidRPr="000353C8">
        <w:rPr>
          <w:sz w:val="24"/>
          <w:szCs w:val="24"/>
        </w:rPr>
        <w:t xml:space="preserve">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физика, информатика);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 xml:space="preserve">8 класс: русский язык, математика, один из предметов социально-гуманитарной </w:t>
      </w:r>
      <w:proofErr w:type="gramStart"/>
      <w:r w:rsidRPr="000353C8">
        <w:rPr>
          <w:sz w:val="24"/>
          <w:szCs w:val="24"/>
        </w:rPr>
        <w:t>направленности  на</w:t>
      </w:r>
      <w:proofErr w:type="gramEnd"/>
      <w:r w:rsidRPr="000353C8">
        <w:rPr>
          <w:sz w:val="24"/>
          <w:szCs w:val="24"/>
        </w:rPr>
        <w:t xml:space="preserve">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химия, физика, информатика).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10 класс: русский язык, математика, два предмета на основе случайного выбора (история, обществознание, география, физика, химия, литература, иностранный язык).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0353C8">
        <w:rPr>
          <w:b/>
          <w:sz w:val="24"/>
          <w:szCs w:val="24"/>
        </w:rPr>
        <w:t xml:space="preserve">ВПР по учебному предмету «Иностранный язык» проводится во всех параллелях 4-8 и 10 классов в качестве предмета на основе случайного выбора. При этом в 2025 году в ВПР по иностранным языкам не будет элемента «Говорение». 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 xml:space="preserve">Проверочная работа по русскому языку в 4 классе состоит только из одной части, обучающиеся 4 </w:t>
      </w:r>
      <w:proofErr w:type="gramStart"/>
      <w:r w:rsidRPr="000353C8">
        <w:rPr>
          <w:sz w:val="24"/>
          <w:szCs w:val="24"/>
        </w:rPr>
        <w:t>класса  не</w:t>
      </w:r>
      <w:proofErr w:type="gramEnd"/>
      <w:r w:rsidRPr="000353C8">
        <w:rPr>
          <w:sz w:val="24"/>
          <w:szCs w:val="24"/>
        </w:rPr>
        <w:t xml:space="preserve"> будут писать диктант.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В 2025 году будут выполнены работы по новым учебным предметам: «Литературное чтение» (4 класс), «Литература» (5-8 и 10 класс),  «Информатика» (7 и 8 класс).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Для обучающихся 7 и 8 классов проводится ВПР по математике и физике на углубленном уровне. Эти работы проводятся в классах с углубленным изучением предмета.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При проведении ВПР по истории, биологии, литературе, географии, обществознанию в 5,6,7,8 и 10 классах образовательным организациям будет предоставлена альтернативная возможность выполнения работ в компьютерной форме.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Уточненные даты выполнения</w:t>
      </w:r>
      <w:r w:rsidR="00815FA8">
        <w:rPr>
          <w:sz w:val="24"/>
          <w:szCs w:val="24"/>
        </w:rPr>
        <w:t xml:space="preserve"> работ в компьютерной форме </w:t>
      </w:r>
      <w:r w:rsidRPr="000353C8">
        <w:rPr>
          <w:sz w:val="24"/>
          <w:szCs w:val="24"/>
        </w:rPr>
        <w:t xml:space="preserve">будут направлены позже. Информация о них будет размещена в личных кабинетах общеобразовательных организаций в Федеральной информационной системе «Оценка качества образования». 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Резервным днем выполнения работ в компьютерной форме определена дата 25 апреля 2025 года.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График проведения ВПР в 2025 году с указанием продолжительности выполнения работы представлен в приложении 1 к настоящему письму.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>Информация о распределении предметов на основе случайного выбора по классам в параллели будет предоставляться в образовательную организацию через личный кабинет в Федеральной информационной системе оценки качества образования.</w:t>
      </w:r>
    </w:p>
    <w:p w:rsidR="000353C8" w:rsidRPr="000353C8" w:rsidRDefault="000353C8" w:rsidP="000353C8">
      <w:pPr>
        <w:spacing w:line="288" w:lineRule="auto"/>
        <w:ind w:firstLine="709"/>
        <w:jc w:val="both"/>
        <w:rPr>
          <w:sz w:val="24"/>
          <w:szCs w:val="24"/>
        </w:rPr>
      </w:pPr>
      <w:r w:rsidRPr="000353C8">
        <w:rPr>
          <w:sz w:val="24"/>
          <w:szCs w:val="24"/>
        </w:rPr>
        <w:t xml:space="preserve">Ознакомиться с образцами и описаниями работ ВПР-2025 можно по ссылке: </w:t>
      </w:r>
      <w:hyperlink r:id="rId9" w:history="1">
        <w:r w:rsidRPr="000C0084">
          <w:rPr>
            <w:rStyle w:val="a3"/>
            <w:sz w:val="24"/>
            <w:szCs w:val="24"/>
          </w:rPr>
          <w:t>https://fioco.ru/obraztsi_i_opisaniya_vpr_2025</w:t>
        </w:r>
      </w:hyperlink>
      <w:r w:rsidRPr="000353C8">
        <w:rPr>
          <w:sz w:val="24"/>
          <w:szCs w:val="24"/>
        </w:rPr>
        <w:t>.</w:t>
      </w:r>
    </w:p>
    <w:p w:rsidR="00815FA8" w:rsidRPr="006E572D" w:rsidRDefault="00815FA8" w:rsidP="000353C8">
      <w:pPr>
        <w:spacing w:line="288" w:lineRule="auto"/>
        <w:ind w:firstLine="709"/>
        <w:jc w:val="both"/>
        <w:rPr>
          <w:b/>
          <w:sz w:val="24"/>
          <w:szCs w:val="24"/>
        </w:rPr>
      </w:pPr>
      <w:r w:rsidRPr="006E572D">
        <w:rPr>
          <w:b/>
          <w:sz w:val="24"/>
          <w:szCs w:val="24"/>
        </w:rPr>
        <w:lastRenderedPageBreak/>
        <w:t xml:space="preserve">В целях </w:t>
      </w:r>
      <w:r w:rsidR="006E572D" w:rsidRPr="006E572D">
        <w:rPr>
          <w:b/>
          <w:sz w:val="24"/>
          <w:szCs w:val="24"/>
        </w:rPr>
        <w:t xml:space="preserve">подготовки к проведению ВПР на территории муниципального образования Сосновоборский городской округ в 2025 году </w:t>
      </w:r>
      <w:r w:rsidRPr="006E572D">
        <w:rPr>
          <w:b/>
          <w:sz w:val="24"/>
          <w:szCs w:val="24"/>
        </w:rPr>
        <w:t>Комитет образования Сосновоборского округа просит:</w:t>
      </w:r>
    </w:p>
    <w:p w:rsidR="00815FA8" w:rsidRPr="006E572D" w:rsidRDefault="00815FA8" w:rsidP="006E572D">
      <w:pPr>
        <w:pStyle w:val="a7"/>
        <w:numPr>
          <w:ilvl w:val="0"/>
          <w:numId w:val="7"/>
        </w:numPr>
        <w:spacing w:line="288" w:lineRule="auto"/>
        <w:jc w:val="both"/>
        <w:rPr>
          <w:sz w:val="24"/>
          <w:szCs w:val="24"/>
        </w:rPr>
      </w:pPr>
      <w:r w:rsidRPr="006E572D">
        <w:rPr>
          <w:sz w:val="24"/>
          <w:szCs w:val="24"/>
        </w:rPr>
        <w:t xml:space="preserve">обновить график оценочных процедур на официальном сайте общеобразовательной организации </w:t>
      </w:r>
      <w:r w:rsidRPr="006E572D">
        <w:rPr>
          <w:b/>
          <w:sz w:val="24"/>
          <w:szCs w:val="24"/>
        </w:rPr>
        <w:t>в срок до 24.01.2025 года</w:t>
      </w:r>
      <w:r w:rsidRPr="006E572D">
        <w:rPr>
          <w:sz w:val="24"/>
          <w:szCs w:val="24"/>
        </w:rPr>
        <w:t>;</w:t>
      </w:r>
    </w:p>
    <w:p w:rsidR="006E572D" w:rsidRPr="006E572D" w:rsidRDefault="006E572D" w:rsidP="006E572D">
      <w:pPr>
        <w:pStyle w:val="a7"/>
        <w:numPr>
          <w:ilvl w:val="0"/>
          <w:numId w:val="7"/>
        </w:numPr>
        <w:spacing w:line="288" w:lineRule="auto"/>
        <w:jc w:val="both"/>
        <w:rPr>
          <w:sz w:val="24"/>
          <w:szCs w:val="24"/>
        </w:rPr>
      </w:pPr>
      <w:r w:rsidRPr="006E572D">
        <w:rPr>
          <w:sz w:val="24"/>
          <w:szCs w:val="24"/>
        </w:rPr>
        <w:t xml:space="preserve">предоставить следующую информацию </w:t>
      </w:r>
      <w:r w:rsidRPr="002A6E36">
        <w:rPr>
          <w:b/>
          <w:sz w:val="24"/>
          <w:szCs w:val="24"/>
        </w:rPr>
        <w:t>в срок до 31.01.2025 года</w:t>
      </w:r>
      <w:r w:rsidRPr="006E572D">
        <w:rPr>
          <w:sz w:val="24"/>
          <w:szCs w:val="24"/>
        </w:rPr>
        <w:t>:</w:t>
      </w:r>
    </w:p>
    <w:p w:rsidR="006E572D" w:rsidRPr="006E572D" w:rsidRDefault="006E572D" w:rsidP="006E572D">
      <w:pPr>
        <w:pStyle w:val="a7"/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 w:rsidRPr="006E572D">
        <w:rPr>
          <w:sz w:val="24"/>
          <w:szCs w:val="24"/>
        </w:rPr>
        <w:t>расписание проведения ВПР в общеобразовательной организации;</w:t>
      </w:r>
      <w:bookmarkStart w:id="0" w:name="_GoBack"/>
      <w:bookmarkEnd w:id="0"/>
    </w:p>
    <w:p w:rsidR="006E572D" w:rsidRPr="006E572D" w:rsidRDefault="006E572D" w:rsidP="006E572D">
      <w:pPr>
        <w:pStyle w:val="a7"/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 w:rsidRPr="006E572D">
        <w:rPr>
          <w:sz w:val="24"/>
          <w:szCs w:val="24"/>
        </w:rPr>
        <w:t>информацию об экспертах по проверке ВПР;</w:t>
      </w:r>
    </w:p>
    <w:p w:rsidR="006E572D" w:rsidRPr="006E572D" w:rsidRDefault="006E572D" w:rsidP="006E572D">
      <w:pPr>
        <w:pStyle w:val="a7"/>
        <w:numPr>
          <w:ilvl w:val="1"/>
          <w:numId w:val="7"/>
        </w:numPr>
        <w:spacing w:line="360" w:lineRule="auto"/>
        <w:jc w:val="both"/>
        <w:rPr>
          <w:sz w:val="24"/>
          <w:szCs w:val="24"/>
        </w:rPr>
      </w:pPr>
      <w:r w:rsidRPr="006E572D">
        <w:rPr>
          <w:sz w:val="24"/>
          <w:szCs w:val="24"/>
        </w:rPr>
        <w:t>информацию о кандидатах в независимые наблюдатели при проведении ВПР</w:t>
      </w:r>
      <w:r w:rsidR="00D76967">
        <w:rPr>
          <w:sz w:val="24"/>
          <w:szCs w:val="24"/>
        </w:rPr>
        <w:t xml:space="preserve"> (по 2 </w:t>
      </w:r>
      <w:r w:rsidR="00CF0AB3">
        <w:rPr>
          <w:sz w:val="24"/>
          <w:szCs w:val="24"/>
        </w:rPr>
        <w:t>человека от ОО)</w:t>
      </w:r>
      <w:r w:rsidRPr="006E572D">
        <w:rPr>
          <w:sz w:val="24"/>
          <w:szCs w:val="24"/>
        </w:rPr>
        <w:t>.</w:t>
      </w:r>
    </w:p>
    <w:p w:rsidR="006E572D" w:rsidRPr="006E572D" w:rsidRDefault="006E572D" w:rsidP="006E572D">
      <w:pPr>
        <w:spacing w:line="288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необходимо направить в соответствии с приложением</w:t>
      </w:r>
      <w:r w:rsidR="006161AA">
        <w:rPr>
          <w:sz w:val="24"/>
          <w:szCs w:val="24"/>
        </w:rPr>
        <w:t xml:space="preserve"> 2</w:t>
      </w:r>
      <w:r w:rsidR="00D76967">
        <w:rPr>
          <w:sz w:val="24"/>
          <w:szCs w:val="24"/>
        </w:rPr>
        <w:t xml:space="preserve"> к </w:t>
      </w:r>
      <w:r w:rsidRPr="00BE509B">
        <w:rPr>
          <w:sz w:val="24"/>
          <w:szCs w:val="24"/>
        </w:rPr>
        <w:t>на</w:t>
      </w:r>
      <w:r>
        <w:rPr>
          <w:sz w:val="24"/>
          <w:szCs w:val="24"/>
        </w:rPr>
        <w:t xml:space="preserve">стоящему письму на адрес электронной почты </w:t>
      </w:r>
      <w:proofErr w:type="spellStart"/>
      <w:r w:rsidRPr="00F65411">
        <w:rPr>
          <w:b/>
          <w:sz w:val="24"/>
          <w:szCs w:val="24"/>
        </w:rPr>
        <w:t>info-ko@sbo</w:t>
      </w:r>
      <w:proofErr w:type="spellEnd"/>
      <w:r w:rsidR="006C65C6">
        <w:rPr>
          <w:b/>
          <w:sz w:val="24"/>
          <w:szCs w:val="24"/>
          <w:lang w:val="en-US"/>
        </w:rPr>
        <w:t>r</w:t>
      </w:r>
      <w:r w:rsidRPr="00F65411">
        <w:rPr>
          <w:b/>
          <w:sz w:val="24"/>
          <w:szCs w:val="24"/>
        </w:rPr>
        <w:t>.</w:t>
      </w:r>
      <w:proofErr w:type="spellStart"/>
      <w:r w:rsidRPr="00F65411">
        <w:rPr>
          <w:b/>
          <w:sz w:val="24"/>
          <w:szCs w:val="24"/>
        </w:rPr>
        <w:t>ru</w:t>
      </w:r>
      <w:proofErr w:type="spellEnd"/>
      <w:r w:rsidRPr="006E572D">
        <w:rPr>
          <w:sz w:val="24"/>
          <w:szCs w:val="24"/>
        </w:rPr>
        <w:t>.</w:t>
      </w:r>
    </w:p>
    <w:p w:rsidR="000353C8" w:rsidRDefault="000353C8" w:rsidP="00C46B75">
      <w:pPr>
        <w:jc w:val="center"/>
        <w:rPr>
          <w:sz w:val="16"/>
          <w:szCs w:val="16"/>
        </w:rPr>
      </w:pPr>
    </w:p>
    <w:p w:rsidR="00175592" w:rsidRDefault="00175592" w:rsidP="00C46B75">
      <w:pPr>
        <w:jc w:val="center"/>
        <w:rPr>
          <w:sz w:val="16"/>
          <w:szCs w:val="16"/>
        </w:rPr>
      </w:pPr>
    </w:p>
    <w:p w:rsidR="008377B2" w:rsidRPr="004D7A71" w:rsidRDefault="008377B2" w:rsidP="00C46B75">
      <w:pPr>
        <w:jc w:val="center"/>
        <w:rPr>
          <w:sz w:val="16"/>
          <w:szCs w:val="16"/>
        </w:rPr>
      </w:pPr>
    </w:p>
    <w:p w:rsidR="00C46B75" w:rsidRPr="005303FA" w:rsidRDefault="006E572D" w:rsidP="00981283">
      <w:pPr>
        <w:jc w:val="center"/>
        <w:rPr>
          <w:sz w:val="24"/>
          <w:szCs w:val="24"/>
        </w:rPr>
      </w:pPr>
      <w:r w:rsidRPr="006E57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="00C46B75" w:rsidRPr="005303FA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46B75" w:rsidRPr="005303FA">
        <w:rPr>
          <w:sz w:val="24"/>
          <w:szCs w:val="24"/>
        </w:rPr>
        <w:t xml:space="preserve"> Комитета образования</w:t>
      </w:r>
      <w:r w:rsidR="00C46B75" w:rsidRPr="005303FA">
        <w:rPr>
          <w:sz w:val="24"/>
          <w:szCs w:val="24"/>
        </w:rPr>
        <w:tab/>
        <w:t xml:space="preserve">                   </w:t>
      </w:r>
      <w:r w:rsidR="00C46B75" w:rsidRPr="005303FA">
        <w:rPr>
          <w:sz w:val="24"/>
          <w:szCs w:val="24"/>
        </w:rPr>
        <w:tab/>
      </w:r>
      <w:r>
        <w:rPr>
          <w:sz w:val="24"/>
          <w:szCs w:val="24"/>
        </w:rPr>
        <w:t>И.А. Ермакова</w:t>
      </w:r>
    </w:p>
    <w:sectPr w:rsidR="00C46B75" w:rsidRPr="005303FA" w:rsidSect="00AB7AD4">
      <w:footerReference w:type="default" r:id="rId10"/>
      <w:pgSz w:w="11906" w:h="16838"/>
      <w:pgMar w:top="1134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76" w:rsidRDefault="00377D76" w:rsidP="002D5C84">
      <w:r>
        <w:separator/>
      </w:r>
    </w:p>
  </w:endnote>
  <w:endnote w:type="continuationSeparator" w:id="0">
    <w:p w:rsidR="00377D76" w:rsidRDefault="00377D76" w:rsidP="002D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C84" w:rsidRDefault="002D5C84" w:rsidP="002D5C84">
    <w:pPr>
      <w:spacing w:line="180" w:lineRule="exact"/>
      <w:jc w:val="both"/>
      <w:rPr>
        <w:sz w:val="16"/>
        <w:szCs w:val="16"/>
      </w:rPr>
    </w:pPr>
    <w:r w:rsidRPr="00F83509">
      <w:rPr>
        <w:sz w:val="16"/>
        <w:szCs w:val="16"/>
      </w:rPr>
      <w:t xml:space="preserve">Исп. </w:t>
    </w:r>
    <w:r>
      <w:rPr>
        <w:sz w:val="16"/>
        <w:szCs w:val="16"/>
      </w:rPr>
      <w:t>Пряхина О.В</w:t>
    </w:r>
    <w:r w:rsidRPr="00F83509">
      <w:rPr>
        <w:sz w:val="16"/>
        <w:szCs w:val="16"/>
      </w:rPr>
      <w:t>.</w:t>
    </w:r>
  </w:p>
  <w:p w:rsidR="002D5C84" w:rsidRDefault="002D5C84" w:rsidP="002D5C84">
    <w:pPr>
      <w:spacing w:line="180" w:lineRule="exact"/>
      <w:jc w:val="both"/>
    </w:pPr>
    <w:r>
      <w:rPr>
        <w:sz w:val="16"/>
        <w:szCs w:val="16"/>
      </w:rPr>
      <w:t>Тел. 8(81369)2</w:t>
    </w:r>
    <w:r w:rsidRPr="00F83509">
      <w:rPr>
        <w:sz w:val="16"/>
        <w:szCs w:val="16"/>
      </w:rPr>
      <w:t>9</w:t>
    </w:r>
    <w:r>
      <w:rPr>
        <w:sz w:val="16"/>
        <w:szCs w:val="16"/>
      </w:rPr>
      <w:t>973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76" w:rsidRDefault="00377D76" w:rsidP="002D5C84">
      <w:r>
        <w:separator/>
      </w:r>
    </w:p>
  </w:footnote>
  <w:footnote w:type="continuationSeparator" w:id="0">
    <w:p w:rsidR="00377D76" w:rsidRDefault="00377D76" w:rsidP="002D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A01D9"/>
    <w:multiLevelType w:val="hybridMultilevel"/>
    <w:tmpl w:val="2CE4B372"/>
    <w:lvl w:ilvl="0" w:tplc="AB3C9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953860"/>
    <w:multiLevelType w:val="multilevel"/>
    <w:tmpl w:val="0D8026A0"/>
    <w:lvl w:ilvl="0">
      <w:start w:val="1"/>
      <w:numFmt w:val="decimal"/>
      <w:lvlText w:val="%1."/>
      <w:lvlJc w:val="left"/>
      <w:pPr>
        <w:ind w:left="864" w:hanging="50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90AA6"/>
    <w:multiLevelType w:val="hybridMultilevel"/>
    <w:tmpl w:val="5F6E53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DF12D2"/>
    <w:multiLevelType w:val="hybridMultilevel"/>
    <w:tmpl w:val="4A506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5708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A47CC"/>
    <w:multiLevelType w:val="hybridMultilevel"/>
    <w:tmpl w:val="63BEFBB8"/>
    <w:lvl w:ilvl="0" w:tplc="D6D8BB9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C442B9A"/>
    <w:multiLevelType w:val="hybridMultilevel"/>
    <w:tmpl w:val="D0168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38"/>
    <w:rsid w:val="0001523A"/>
    <w:rsid w:val="00017B17"/>
    <w:rsid w:val="000353C8"/>
    <w:rsid w:val="000653E0"/>
    <w:rsid w:val="000779A3"/>
    <w:rsid w:val="000A346C"/>
    <w:rsid w:val="000B2292"/>
    <w:rsid w:val="000B2FCC"/>
    <w:rsid w:val="000C3E53"/>
    <w:rsid w:val="000D24C0"/>
    <w:rsid w:val="000E5D42"/>
    <w:rsid w:val="001133F1"/>
    <w:rsid w:val="00131441"/>
    <w:rsid w:val="00144AAA"/>
    <w:rsid w:val="001670E7"/>
    <w:rsid w:val="0017193A"/>
    <w:rsid w:val="00175592"/>
    <w:rsid w:val="0018261D"/>
    <w:rsid w:val="001B064E"/>
    <w:rsid w:val="001B2AFE"/>
    <w:rsid w:val="001C1CCE"/>
    <w:rsid w:val="00201226"/>
    <w:rsid w:val="0021584F"/>
    <w:rsid w:val="00233409"/>
    <w:rsid w:val="00236FA7"/>
    <w:rsid w:val="002438CD"/>
    <w:rsid w:val="00281F5C"/>
    <w:rsid w:val="0028218D"/>
    <w:rsid w:val="00286E03"/>
    <w:rsid w:val="002A2131"/>
    <w:rsid w:val="002A6E36"/>
    <w:rsid w:val="002B5EE0"/>
    <w:rsid w:val="002C0CCE"/>
    <w:rsid w:val="002C6616"/>
    <w:rsid w:val="002D5C84"/>
    <w:rsid w:val="003064B9"/>
    <w:rsid w:val="00310AD2"/>
    <w:rsid w:val="00344295"/>
    <w:rsid w:val="00350A40"/>
    <w:rsid w:val="0037547A"/>
    <w:rsid w:val="00377D76"/>
    <w:rsid w:val="0039673E"/>
    <w:rsid w:val="003A6166"/>
    <w:rsid w:val="003B2561"/>
    <w:rsid w:val="003B413B"/>
    <w:rsid w:val="003B54EB"/>
    <w:rsid w:val="003C060B"/>
    <w:rsid w:val="003F0339"/>
    <w:rsid w:val="003F7A24"/>
    <w:rsid w:val="00414298"/>
    <w:rsid w:val="004157AA"/>
    <w:rsid w:val="00432C99"/>
    <w:rsid w:val="00491911"/>
    <w:rsid w:val="004976B9"/>
    <w:rsid w:val="004B1D73"/>
    <w:rsid w:val="004D5542"/>
    <w:rsid w:val="004D7A71"/>
    <w:rsid w:val="00507C47"/>
    <w:rsid w:val="00544983"/>
    <w:rsid w:val="00557B3D"/>
    <w:rsid w:val="00572EEC"/>
    <w:rsid w:val="00576796"/>
    <w:rsid w:val="00593108"/>
    <w:rsid w:val="005A56D4"/>
    <w:rsid w:val="005C40AC"/>
    <w:rsid w:val="005D1395"/>
    <w:rsid w:val="005D428C"/>
    <w:rsid w:val="005F1FC6"/>
    <w:rsid w:val="006102C4"/>
    <w:rsid w:val="006161AA"/>
    <w:rsid w:val="0064190A"/>
    <w:rsid w:val="00653DAE"/>
    <w:rsid w:val="00682542"/>
    <w:rsid w:val="00690432"/>
    <w:rsid w:val="0069278F"/>
    <w:rsid w:val="006C65C6"/>
    <w:rsid w:val="006C7FE1"/>
    <w:rsid w:val="006E572D"/>
    <w:rsid w:val="006E6585"/>
    <w:rsid w:val="006F4CE4"/>
    <w:rsid w:val="00714CDF"/>
    <w:rsid w:val="007235FF"/>
    <w:rsid w:val="00735FEF"/>
    <w:rsid w:val="007746F6"/>
    <w:rsid w:val="00777322"/>
    <w:rsid w:val="007B64E9"/>
    <w:rsid w:val="007D241B"/>
    <w:rsid w:val="007F0C34"/>
    <w:rsid w:val="00815058"/>
    <w:rsid w:val="00815FA8"/>
    <w:rsid w:val="008377B2"/>
    <w:rsid w:val="00853561"/>
    <w:rsid w:val="00867A72"/>
    <w:rsid w:val="00881B1A"/>
    <w:rsid w:val="008B20A9"/>
    <w:rsid w:val="008B6342"/>
    <w:rsid w:val="00914091"/>
    <w:rsid w:val="00940137"/>
    <w:rsid w:val="00940D23"/>
    <w:rsid w:val="00954B30"/>
    <w:rsid w:val="00970564"/>
    <w:rsid w:val="00981283"/>
    <w:rsid w:val="009815E1"/>
    <w:rsid w:val="00993026"/>
    <w:rsid w:val="00994982"/>
    <w:rsid w:val="009E3A60"/>
    <w:rsid w:val="009E687C"/>
    <w:rsid w:val="00A05DAD"/>
    <w:rsid w:val="00A328D0"/>
    <w:rsid w:val="00A331F5"/>
    <w:rsid w:val="00A57674"/>
    <w:rsid w:val="00A63C4E"/>
    <w:rsid w:val="00A74E7E"/>
    <w:rsid w:val="00A770F2"/>
    <w:rsid w:val="00AA0B9C"/>
    <w:rsid w:val="00AB2E4B"/>
    <w:rsid w:val="00AB7AD4"/>
    <w:rsid w:val="00AC4F71"/>
    <w:rsid w:val="00AF69D2"/>
    <w:rsid w:val="00AF6AA5"/>
    <w:rsid w:val="00B31410"/>
    <w:rsid w:val="00B43DD3"/>
    <w:rsid w:val="00B67914"/>
    <w:rsid w:val="00B733B7"/>
    <w:rsid w:val="00B76765"/>
    <w:rsid w:val="00B82194"/>
    <w:rsid w:val="00BA3A30"/>
    <w:rsid w:val="00BF0A08"/>
    <w:rsid w:val="00C46B75"/>
    <w:rsid w:val="00C50C7C"/>
    <w:rsid w:val="00C51283"/>
    <w:rsid w:val="00C53448"/>
    <w:rsid w:val="00C83A96"/>
    <w:rsid w:val="00C868D7"/>
    <w:rsid w:val="00C94F36"/>
    <w:rsid w:val="00CA342B"/>
    <w:rsid w:val="00CB1DBB"/>
    <w:rsid w:val="00CB332B"/>
    <w:rsid w:val="00CD677F"/>
    <w:rsid w:val="00CF0AB3"/>
    <w:rsid w:val="00CF56C4"/>
    <w:rsid w:val="00D17A57"/>
    <w:rsid w:val="00D23A41"/>
    <w:rsid w:val="00D403A3"/>
    <w:rsid w:val="00D513E8"/>
    <w:rsid w:val="00D76967"/>
    <w:rsid w:val="00D81E1A"/>
    <w:rsid w:val="00D874C3"/>
    <w:rsid w:val="00D973CE"/>
    <w:rsid w:val="00D97B80"/>
    <w:rsid w:val="00DF4F47"/>
    <w:rsid w:val="00DF7099"/>
    <w:rsid w:val="00DF7D8D"/>
    <w:rsid w:val="00E023FE"/>
    <w:rsid w:val="00E1686C"/>
    <w:rsid w:val="00E2018A"/>
    <w:rsid w:val="00E238B3"/>
    <w:rsid w:val="00E25F46"/>
    <w:rsid w:val="00E3523B"/>
    <w:rsid w:val="00E72832"/>
    <w:rsid w:val="00E77199"/>
    <w:rsid w:val="00EB1938"/>
    <w:rsid w:val="00EE1911"/>
    <w:rsid w:val="00EF2D23"/>
    <w:rsid w:val="00EF6BF4"/>
    <w:rsid w:val="00F036EB"/>
    <w:rsid w:val="00F12A62"/>
    <w:rsid w:val="00F27317"/>
    <w:rsid w:val="00F65411"/>
    <w:rsid w:val="00F80F95"/>
    <w:rsid w:val="00FA2147"/>
    <w:rsid w:val="00FC0523"/>
    <w:rsid w:val="00FD2A2A"/>
    <w:rsid w:val="00FD3C3F"/>
    <w:rsid w:val="00FD752C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4D94A-B21E-4537-A63B-A75FD0E0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3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80F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938"/>
    <w:rPr>
      <w:color w:val="0000FF"/>
      <w:u w:val="single"/>
    </w:rPr>
  </w:style>
  <w:style w:type="paragraph" w:styleId="a4">
    <w:name w:val="caption"/>
    <w:basedOn w:val="a"/>
    <w:next w:val="a"/>
    <w:qFormat/>
    <w:rsid w:val="00EB1938"/>
    <w:pPr>
      <w:framePr w:w="5199" w:h="1732" w:hSpace="142" w:wrap="around" w:vAnchor="page" w:hAnchor="page" w:x="858" w:y="721"/>
      <w:spacing w:line="360" w:lineRule="auto"/>
      <w:jc w:val="center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B1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0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53561"/>
    <w:pPr>
      <w:ind w:left="720"/>
      <w:contextualSpacing/>
    </w:pPr>
  </w:style>
  <w:style w:type="paragraph" w:customStyle="1" w:styleId="Default">
    <w:name w:val="Default"/>
    <w:rsid w:val="00A57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D5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5C84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5C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5C8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@sb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UOSEKRETAR</dc:creator>
  <cp:lastModifiedBy>Пользователь Windows</cp:lastModifiedBy>
  <cp:revision>2</cp:revision>
  <cp:lastPrinted>2025-01-20T11:47:00Z</cp:lastPrinted>
  <dcterms:created xsi:type="dcterms:W3CDTF">2025-01-22T07:03:00Z</dcterms:created>
  <dcterms:modified xsi:type="dcterms:W3CDTF">2025-01-22T07:03:00Z</dcterms:modified>
</cp:coreProperties>
</file>